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C2" w:rsidRDefault="00E801C2">
      <w:r>
        <w:t xml:space="preserve">IBJ – Session 16    </w:t>
      </w:r>
      <w:proofErr w:type="gramStart"/>
      <w:r>
        <w:t>March  15</w:t>
      </w:r>
      <w:proofErr w:type="gramEnd"/>
      <w:r>
        <w:t>, 2018</w:t>
      </w:r>
    </w:p>
    <w:p w:rsidR="00E801C2" w:rsidRDefault="00E801C2"/>
    <w:p w:rsidR="00E801C2" w:rsidRDefault="00E801C2">
      <w:r>
        <w:t xml:space="preserve">Passover </w:t>
      </w:r>
    </w:p>
    <w:p w:rsidR="00E801C2" w:rsidRDefault="00E801C2"/>
    <w:p w:rsidR="00E801C2" w:rsidRDefault="00E801C2">
      <w:r>
        <w:t>IMPORTANT - Read, or reread, Kushner “To Life” pp. 124-129</w:t>
      </w:r>
    </w:p>
    <w:p w:rsidR="00E801C2" w:rsidRDefault="00E801C2"/>
    <w:p w:rsidR="00E801C2" w:rsidRPr="007A09CC" w:rsidRDefault="00E801C2">
      <w:pPr>
        <w:rPr>
          <w:rFonts w:ascii="Arial" w:hAnsi="Arial"/>
          <w:b/>
          <w:sz w:val="28"/>
        </w:rPr>
      </w:pPr>
      <w:r w:rsidRPr="007A09CC">
        <w:rPr>
          <w:rFonts w:ascii="Arial" w:hAnsi="Arial"/>
          <w:b/>
          <w:sz w:val="28"/>
        </w:rPr>
        <w:t>The festival of Passover is the most observed by Jews of all our holy days. It encompasses the themes of Creation (it celebrates the spring harvest), Redemption (the liberation of the Israelites from Egyptian bondage</w:t>
      </w:r>
      <w:r w:rsidR="007A09CC">
        <w:rPr>
          <w:rFonts w:ascii="Arial" w:hAnsi="Arial"/>
          <w:b/>
          <w:sz w:val="28"/>
        </w:rPr>
        <w:t xml:space="preserve"> </w:t>
      </w:r>
      <w:r w:rsidRPr="007A09CC">
        <w:rPr>
          <w:rFonts w:ascii="Arial" w:hAnsi="Arial"/>
          <w:b/>
          <w:sz w:val="28"/>
        </w:rPr>
        <w:t xml:space="preserve">and looks forward to the ultimate redemption of all humanity) and Revelation (it leads directly to the </w:t>
      </w:r>
      <w:r w:rsidR="007A09CC">
        <w:rPr>
          <w:rFonts w:ascii="Arial" w:hAnsi="Arial"/>
          <w:b/>
          <w:sz w:val="28"/>
        </w:rPr>
        <w:t>giving</w:t>
      </w:r>
      <w:r w:rsidRPr="007A09CC">
        <w:rPr>
          <w:rFonts w:ascii="Arial" w:hAnsi="Arial"/>
          <w:b/>
          <w:sz w:val="28"/>
        </w:rPr>
        <w:t xml:space="preserve"> of Torah at Sinai).</w:t>
      </w:r>
    </w:p>
    <w:p w:rsidR="00E801C2" w:rsidRDefault="00E801C2"/>
    <w:p w:rsidR="00E801C2" w:rsidRPr="007A09CC" w:rsidRDefault="00DD6681">
      <w:pPr>
        <w:rPr>
          <w:rFonts w:ascii="Arial" w:hAnsi="Arial"/>
        </w:rPr>
      </w:pPr>
      <w:r w:rsidRPr="007A09CC">
        <w:rPr>
          <w:rFonts w:ascii="Arial" w:hAnsi="Arial"/>
        </w:rPr>
        <w:t xml:space="preserve">1. </w:t>
      </w:r>
      <w:r w:rsidR="00E801C2" w:rsidRPr="007A09CC">
        <w:rPr>
          <w:rFonts w:ascii="Arial" w:hAnsi="Arial"/>
        </w:rPr>
        <w:t>References to the exodus are found throughout our prayers and mitzvot.</w:t>
      </w:r>
    </w:p>
    <w:p w:rsidR="00E801C2" w:rsidRPr="007A09CC" w:rsidRDefault="00E801C2" w:rsidP="00DD6681">
      <w:pPr>
        <w:pStyle w:val="ListParagraph"/>
        <w:numPr>
          <w:ilvl w:val="0"/>
          <w:numId w:val="1"/>
        </w:numPr>
        <w:rPr>
          <w:rFonts w:ascii="Arial" w:hAnsi="Arial"/>
        </w:rPr>
      </w:pPr>
      <w:r w:rsidRPr="007A09CC">
        <w:rPr>
          <w:rFonts w:ascii="Arial" w:hAnsi="Arial"/>
        </w:rPr>
        <w:t>Every morning the service includes Moses’ Song of the Sea.</w:t>
      </w:r>
    </w:p>
    <w:p w:rsidR="00E801C2" w:rsidRPr="007A09CC" w:rsidRDefault="00E801C2" w:rsidP="00DD6681">
      <w:pPr>
        <w:pStyle w:val="ListParagraph"/>
        <w:numPr>
          <w:ilvl w:val="0"/>
          <w:numId w:val="1"/>
        </w:numPr>
        <w:rPr>
          <w:rFonts w:ascii="Arial" w:hAnsi="Arial"/>
        </w:rPr>
      </w:pPr>
      <w:r w:rsidRPr="007A09CC">
        <w:rPr>
          <w:rFonts w:ascii="Arial" w:hAnsi="Arial"/>
        </w:rPr>
        <w:t>The first of the Ten Commandments links monotheism with the exodus.</w:t>
      </w:r>
    </w:p>
    <w:p w:rsidR="00E801C2" w:rsidRPr="007A09CC" w:rsidRDefault="00E801C2" w:rsidP="00DD6681">
      <w:pPr>
        <w:pStyle w:val="ListParagraph"/>
        <w:numPr>
          <w:ilvl w:val="0"/>
          <w:numId w:val="1"/>
        </w:numPr>
        <w:rPr>
          <w:rFonts w:ascii="Arial" w:hAnsi="Arial"/>
        </w:rPr>
      </w:pPr>
      <w:r w:rsidRPr="007A09CC">
        <w:rPr>
          <w:rFonts w:ascii="Arial" w:hAnsi="Arial"/>
        </w:rPr>
        <w:t>The Friday night Kiddush refers to the Shabbat as a rememberance of the exodus from Egypt.</w:t>
      </w:r>
    </w:p>
    <w:p w:rsidR="00E801C2" w:rsidRPr="007A09CC" w:rsidRDefault="00E801C2" w:rsidP="00DD6681">
      <w:pPr>
        <w:pStyle w:val="ListParagraph"/>
        <w:numPr>
          <w:ilvl w:val="0"/>
          <w:numId w:val="1"/>
        </w:numPr>
        <w:rPr>
          <w:rFonts w:ascii="Arial" w:hAnsi="Arial"/>
        </w:rPr>
      </w:pPr>
      <w:r w:rsidRPr="007A09CC">
        <w:rPr>
          <w:rFonts w:ascii="Arial" w:hAnsi="Arial"/>
        </w:rPr>
        <w:t>The reading of the Sh’ma, morning and evening, culminates with a mention of the Exodus.</w:t>
      </w:r>
    </w:p>
    <w:p w:rsidR="00E801C2" w:rsidRPr="007A09CC" w:rsidRDefault="00E801C2" w:rsidP="00DD6681">
      <w:pPr>
        <w:pStyle w:val="ListParagraph"/>
        <w:numPr>
          <w:ilvl w:val="0"/>
          <w:numId w:val="1"/>
        </w:numPr>
        <w:rPr>
          <w:rFonts w:ascii="Arial" w:hAnsi="Arial"/>
        </w:rPr>
      </w:pPr>
      <w:r w:rsidRPr="007A09CC">
        <w:rPr>
          <w:rFonts w:ascii="Arial" w:hAnsi="Arial"/>
        </w:rPr>
        <w:t>The rational from many laws requiring ethical sensitivity and compassion are linked to our experience in Egypt. (…</w:t>
      </w:r>
      <w:proofErr w:type="gramStart"/>
      <w:r w:rsidRPr="007A09CC">
        <w:rPr>
          <w:rFonts w:ascii="Arial" w:hAnsi="Arial"/>
        </w:rPr>
        <w:t>for</w:t>
      </w:r>
      <w:proofErr w:type="gramEnd"/>
      <w:r w:rsidRPr="007A09CC">
        <w:rPr>
          <w:rFonts w:ascii="Arial" w:hAnsi="Arial"/>
        </w:rPr>
        <w:t xml:space="preserve"> you were strangers in the land of Egypt and I took you out…)</w:t>
      </w:r>
    </w:p>
    <w:p w:rsidR="00DD6681" w:rsidRPr="007A09CC" w:rsidRDefault="00E801C2" w:rsidP="00DD6681">
      <w:pPr>
        <w:pStyle w:val="ListParagraph"/>
        <w:numPr>
          <w:ilvl w:val="0"/>
          <w:numId w:val="1"/>
        </w:numPr>
        <w:rPr>
          <w:rFonts w:ascii="Arial" w:hAnsi="Arial"/>
        </w:rPr>
      </w:pPr>
      <w:r w:rsidRPr="007A09CC">
        <w:rPr>
          <w:rFonts w:ascii="Arial" w:hAnsi="Arial"/>
        </w:rPr>
        <w:t xml:space="preserve">We are reminded of the Exodus in the laws of Tzitzit (talit), mezuzah, </w:t>
      </w:r>
      <w:r w:rsidR="00DD6681" w:rsidRPr="007A09CC">
        <w:rPr>
          <w:rFonts w:ascii="Arial" w:hAnsi="Arial"/>
        </w:rPr>
        <w:t>aspects of Kashrut and laws of the harvest.</w:t>
      </w:r>
    </w:p>
    <w:p w:rsidR="00DD6681" w:rsidRPr="007A09CC" w:rsidRDefault="00DD6681" w:rsidP="00DD6681">
      <w:pPr>
        <w:rPr>
          <w:rFonts w:ascii="Arial" w:hAnsi="Arial"/>
        </w:rPr>
      </w:pPr>
    </w:p>
    <w:p w:rsidR="00DD6681" w:rsidRPr="007A09CC" w:rsidRDefault="00DD6681" w:rsidP="00DD6681">
      <w:pPr>
        <w:rPr>
          <w:rFonts w:ascii="Arial" w:hAnsi="Arial"/>
        </w:rPr>
      </w:pPr>
      <w:r w:rsidRPr="007A09CC">
        <w:rPr>
          <w:rFonts w:ascii="Arial" w:hAnsi="Arial"/>
        </w:rPr>
        <w:t xml:space="preserve">2. Preparing for Pesach  </w:t>
      </w:r>
      <w:proofErr w:type="gramStart"/>
      <w:r w:rsidRPr="007A09CC">
        <w:rPr>
          <w:rFonts w:ascii="Arial" w:hAnsi="Arial"/>
        </w:rPr>
        <w:t>-  On</w:t>
      </w:r>
      <w:proofErr w:type="gramEnd"/>
      <w:r w:rsidRPr="007A09CC">
        <w:rPr>
          <w:rFonts w:ascii="Arial" w:hAnsi="Arial"/>
        </w:rPr>
        <w:t xml:space="preserve"> One Foot p. 104</w:t>
      </w:r>
    </w:p>
    <w:p w:rsidR="00DD6681" w:rsidRPr="007A09CC" w:rsidRDefault="00DD6681" w:rsidP="00DD6681">
      <w:pPr>
        <w:pStyle w:val="ListParagraph"/>
        <w:numPr>
          <w:ilvl w:val="0"/>
          <w:numId w:val="2"/>
        </w:numPr>
        <w:rPr>
          <w:rFonts w:ascii="Arial" w:hAnsi="Arial"/>
        </w:rPr>
      </w:pPr>
      <w:r w:rsidRPr="007A09CC">
        <w:rPr>
          <w:rFonts w:ascii="Arial" w:hAnsi="Arial"/>
        </w:rPr>
        <w:t>Removal of Hametz (Search, selling)</w:t>
      </w:r>
    </w:p>
    <w:p w:rsidR="00DD6681" w:rsidRPr="007A09CC" w:rsidRDefault="00DD6681" w:rsidP="00DD6681">
      <w:pPr>
        <w:pStyle w:val="ListParagraph"/>
        <w:numPr>
          <w:ilvl w:val="0"/>
          <w:numId w:val="2"/>
        </w:numPr>
        <w:rPr>
          <w:rFonts w:ascii="Arial" w:hAnsi="Arial"/>
        </w:rPr>
      </w:pPr>
      <w:r w:rsidRPr="007A09CC">
        <w:rPr>
          <w:rFonts w:ascii="Arial" w:hAnsi="Arial"/>
        </w:rPr>
        <w:t>Preparing kitchen</w:t>
      </w:r>
    </w:p>
    <w:p w:rsidR="00DD6681" w:rsidRPr="007A09CC" w:rsidRDefault="00DD6681" w:rsidP="00DD6681">
      <w:pPr>
        <w:pStyle w:val="ListParagraph"/>
        <w:numPr>
          <w:ilvl w:val="0"/>
          <w:numId w:val="2"/>
        </w:numPr>
        <w:rPr>
          <w:rFonts w:ascii="Arial" w:hAnsi="Arial"/>
        </w:rPr>
      </w:pPr>
      <w:r w:rsidRPr="007A09CC">
        <w:rPr>
          <w:rFonts w:ascii="Arial" w:hAnsi="Arial"/>
        </w:rPr>
        <w:t>Shopping (looking for supervision symbol</w:t>
      </w:r>
      <w:r w:rsidR="00906233" w:rsidRPr="007A09CC">
        <w:rPr>
          <w:rFonts w:ascii="Arial" w:hAnsi="Arial"/>
        </w:rPr>
        <w:t xml:space="preserve"> – Heksher)</w:t>
      </w:r>
    </w:p>
    <w:p w:rsidR="00DD6681" w:rsidRPr="007A09CC" w:rsidRDefault="00DD6681" w:rsidP="00DD6681">
      <w:pPr>
        <w:pStyle w:val="ListParagraph"/>
        <w:numPr>
          <w:ilvl w:val="0"/>
          <w:numId w:val="2"/>
        </w:numPr>
        <w:rPr>
          <w:rFonts w:ascii="Arial" w:hAnsi="Arial"/>
          <w:sz w:val="20"/>
          <w:szCs w:val="20"/>
        </w:rPr>
      </w:pPr>
      <w:r w:rsidRPr="007A09CC">
        <w:rPr>
          <w:rFonts w:ascii="Arial" w:hAnsi="Arial"/>
          <w:sz w:val="20"/>
          <w:szCs w:val="20"/>
        </w:rPr>
        <w:fldChar w:fldCharType="begin"/>
      </w:r>
      <w:r w:rsidRPr="007A09CC">
        <w:rPr>
          <w:rFonts w:ascii="Arial" w:hAnsi="Arial"/>
          <w:sz w:val="20"/>
          <w:szCs w:val="20"/>
        </w:rPr>
        <w:instrText xml:space="preserve"> HYPERLINK "https://www.rabbinicalassembly.org/sites/default/files/public/jewish-law/holidays/pesah/pesah_guide_5778.pdf" \t "_blank" </w:instrText>
      </w:r>
      <w:r w:rsidRPr="007A09CC">
        <w:rPr>
          <w:rFonts w:ascii="Arial" w:hAnsi="Arial"/>
        </w:rPr>
      </w:r>
      <w:r w:rsidRPr="007A09CC">
        <w:rPr>
          <w:rFonts w:ascii="Arial" w:hAnsi="Arial"/>
          <w:sz w:val="20"/>
          <w:szCs w:val="20"/>
        </w:rPr>
        <w:fldChar w:fldCharType="separate"/>
      </w:r>
      <w:r w:rsidRPr="007A09CC">
        <w:rPr>
          <w:rFonts w:ascii="Arial" w:hAnsi="Arial"/>
          <w:color w:val="24488E"/>
          <w:u w:val="single"/>
        </w:rPr>
        <w:t>www.rabbinicalassembly.org/pesah-guide</w:t>
      </w:r>
      <w:r w:rsidRPr="007A09CC">
        <w:rPr>
          <w:rFonts w:ascii="Arial" w:hAnsi="Arial"/>
          <w:sz w:val="20"/>
          <w:szCs w:val="20"/>
        </w:rPr>
        <w:fldChar w:fldCharType="end"/>
      </w:r>
    </w:p>
    <w:p w:rsidR="00DD6681" w:rsidRPr="007A09CC" w:rsidRDefault="00DD6681" w:rsidP="00DD6681">
      <w:pPr>
        <w:pStyle w:val="ListParagraph"/>
        <w:numPr>
          <w:ilvl w:val="0"/>
          <w:numId w:val="2"/>
        </w:numPr>
        <w:rPr>
          <w:rFonts w:ascii="Arial" w:hAnsi="Arial"/>
        </w:rPr>
      </w:pPr>
      <w:r w:rsidRPr="007A09CC">
        <w:rPr>
          <w:rFonts w:ascii="Arial" w:hAnsi="Arial"/>
        </w:rPr>
        <w:t>Setting the table – On One Foot, p. 106-107</w:t>
      </w:r>
    </w:p>
    <w:p w:rsidR="00DD6681" w:rsidRPr="007A09CC" w:rsidRDefault="00DD6681" w:rsidP="00DD6681">
      <w:pPr>
        <w:rPr>
          <w:rFonts w:ascii="Arial" w:hAnsi="Arial"/>
          <w:sz w:val="20"/>
          <w:szCs w:val="20"/>
        </w:rPr>
      </w:pPr>
    </w:p>
    <w:p w:rsidR="00DD6681" w:rsidRPr="007A09CC" w:rsidRDefault="00DD6681" w:rsidP="00DD6681">
      <w:pPr>
        <w:rPr>
          <w:rFonts w:ascii="Arial" w:hAnsi="Arial"/>
          <w:sz w:val="20"/>
          <w:szCs w:val="20"/>
        </w:rPr>
      </w:pPr>
    </w:p>
    <w:p w:rsidR="00DD6681" w:rsidRPr="007A09CC" w:rsidRDefault="00DD6681" w:rsidP="00DD6681">
      <w:pPr>
        <w:rPr>
          <w:rFonts w:ascii="Arial" w:hAnsi="Arial"/>
          <w:sz w:val="20"/>
          <w:szCs w:val="20"/>
        </w:rPr>
      </w:pPr>
    </w:p>
    <w:p w:rsidR="00C009FC" w:rsidRPr="007A09CC" w:rsidRDefault="00DD6681" w:rsidP="00DD6681">
      <w:pPr>
        <w:rPr>
          <w:rFonts w:ascii="Arial" w:hAnsi="Arial"/>
        </w:rPr>
      </w:pPr>
      <w:r w:rsidRPr="007A09CC">
        <w:rPr>
          <w:rFonts w:ascii="Arial" w:hAnsi="Arial"/>
        </w:rPr>
        <w:t>3. The Haggadah and Order of the Seder</w:t>
      </w:r>
      <w:r w:rsidR="00C009FC" w:rsidRPr="007A09CC">
        <w:rPr>
          <w:rFonts w:ascii="Arial" w:hAnsi="Arial"/>
        </w:rPr>
        <w:t xml:space="preserve"> - Highlights</w:t>
      </w:r>
    </w:p>
    <w:p w:rsidR="00C009FC" w:rsidRPr="007A09CC" w:rsidRDefault="00C009FC" w:rsidP="00DD6681">
      <w:pPr>
        <w:rPr>
          <w:rFonts w:ascii="Arial" w:hAnsi="Arial"/>
        </w:rPr>
      </w:pPr>
      <w:r w:rsidRPr="007A09CC">
        <w:rPr>
          <w:rFonts w:ascii="Arial" w:hAnsi="Arial"/>
        </w:rPr>
        <w:tab/>
        <w:t>In the Goldberg Haggadah, see following:</w:t>
      </w:r>
    </w:p>
    <w:p w:rsidR="00C009FC" w:rsidRPr="007A09CC" w:rsidRDefault="00C009FC" w:rsidP="00DD6681">
      <w:pPr>
        <w:rPr>
          <w:rFonts w:ascii="Arial" w:hAnsi="Arial"/>
        </w:rPr>
      </w:pPr>
      <w:r w:rsidRPr="007A09CC">
        <w:rPr>
          <w:rFonts w:ascii="Arial" w:hAnsi="Arial"/>
        </w:rPr>
        <w:tab/>
        <w:t>p. 4</w:t>
      </w:r>
      <w:r w:rsidRPr="007A09CC">
        <w:rPr>
          <w:rFonts w:ascii="Arial" w:hAnsi="Arial"/>
        </w:rPr>
        <w:tab/>
        <w:t>Order of the Seder</w:t>
      </w:r>
    </w:p>
    <w:p w:rsidR="00C009FC" w:rsidRPr="007A09CC" w:rsidRDefault="00C009FC" w:rsidP="00DD6681">
      <w:pPr>
        <w:rPr>
          <w:rFonts w:ascii="Arial" w:hAnsi="Arial"/>
        </w:rPr>
      </w:pPr>
      <w:r w:rsidRPr="007A09CC">
        <w:rPr>
          <w:rFonts w:ascii="Arial" w:hAnsi="Arial"/>
        </w:rPr>
        <w:tab/>
        <w:t xml:space="preserve">p. 5-7 </w:t>
      </w:r>
      <w:r w:rsidRPr="007A09CC">
        <w:rPr>
          <w:rFonts w:ascii="Arial" w:hAnsi="Arial"/>
        </w:rPr>
        <w:tab/>
        <w:t>Kiddush</w:t>
      </w:r>
    </w:p>
    <w:p w:rsidR="00C009FC" w:rsidRPr="007A09CC" w:rsidRDefault="00C009FC" w:rsidP="00DD6681">
      <w:pPr>
        <w:rPr>
          <w:rFonts w:ascii="Arial" w:hAnsi="Arial"/>
        </w:rPr>
      </w:pPr>
      <w:r w:rsidRPr="007A09CC">
        <w:rPr>
          <w:rFonts w:ascii="Arial" w:hAnsi="Arial"/>
        </w:rPr>
        <w:tab/>
        <w:t>p. 8 ff</w:t>
      </w:r>
      <w:r w:rsidRPr="007A09CC">
        <w:rPr>
          <w:rFonts w:ascii="Arial" w:hAnsi="Arial"/>
        </w:rPr>
        <w:tab/>
      </w:r>
      <w:proofErr w:type="gramStart"/>
      <w:r w:rsidRPr="007A09CC">
        <w:rPr>
          <w:rFonts w:ascii="Arial" w:hAnsi="Arial"/>
        </w:rPr>
        <w:t>Telling</w:t>
      </w:r>
      <w:proofErr w:type="gramEnd"/>
      <w:r w:rsidRPr="007A09CC">
        <w:rPr>
          <w:rFonts w:ascii="Arial" w:hAnsi="Arial"/>
        </w:rPr>
        <w:t xml:space="preserve"> the story beginning with the Four Questions</w:t>
      </w:r>
      <w:r w:rsidR="00906233" w:rsidRPr="007A09CC">
        <w:rPr>
          <w:rFonts w:ascii="Arial" w:hAnsi="Arial"/>
        </w:rPr>
        <w:t xml:space="preserve"> (Maggid, Ma nishtanah)</w:t>
      </w:r>
    </w:p>
    <w:p w:rsidR="00C009FC" w:rsidRPr="007A09CC" w:rsidRDefault="00C009FC" w:rsidP="00DD6681">
      <w:pPr>
        <w:rPr>
          <w:rFonts w:ascii="Arial" w:hAnsi="Arial"/>
        </w:rPr>
      </w:pPr>
      <w:r w:rsidRPr="007A09CC">
        <w:rPr>
          <w:rFonts w:ascii="Arial" w:hAnsi="Arial"/>
        </w:rPr>
        <w:tab/>
        <w:t xml:space="preserve">p. 16 </w:t>
      </w:r>
      <w:r w:rsidRPr="007A09CC">
        <w:rPr>
          <w:rFonts w:ascii="Arial" w:hAnsi="Arial"/>
        </w:rPr>
        <w:tab/>
      </w:r>
      <w:proofErr w:type="gramStart"/>
      <w:r w:rsidRPr="007A09CC">
        <w:rPr>
          <w:rFonts w:ascii="Arial" w:hAnsi="Arial"/>
        </w:rPr>
        <w:t>Ten</w:t>
      </w:r>
      <w:proofErr w:type="gramEnd"/>
      <w:r w:rsidRPr="007A09CC">
        <w:rPr>
          <w:rFonts w:ascii="Arial" w:hAnsi="Arial"/>
        </w:rPr>
        <w:t xml:space="preserve"> plagues</w:t>
      </w:r>
    </w:p>
    <w:p w:rsidR="00C009FC" w:rsidRPr="007A09CC" w:rsidRDefault="00C009FC" w:rsidP="00DD6681">
      <w:pPr>
        <w:rPr>
          <w:rFonts w:ascii="Arial" w:hAnsi="Arial"/>
        </w:rPr>
      </w:pPr>
      <w:r w:rsidRPr="007A09CC">
        <w:rPr>
          <w:rFonts w:ascii="Arial" w:hAnsi="Arial"/>
        </w:rPr>
        <w:tab/>
        <w:t>p. 19</w:t>
      </w:r>
      <w:r w:rsidRPr="007A09CC">
        <w:rPr>
          <w:rFonts w:ascii="Arial" w:hAnsi="Arial"/>
        </w:rPr>
        <w:tab/>
        <w:t>Dayenu (Not so important but we have to talk about it)</w:t>
      </w:r>
    </w:p>
    <w:p w:rsidR="00C009FC" w:rsidRPr="007A09CC" w:rsidRDefault="00C009FC" w:rsidP="00DD6681">
      <w:pPr>
        <w:rPr>
          <w:rFonts w:ascii="Arial" w:hAnsi="Arial"/>
        </w:rPr>
      </w:pPr>
      <w:r w:rsidRPr="007A09CC">
        <w:rPr>
          <w:rFonts w:ascii="Arial" w:hAnsi="Arial"/>
        </w:rPr>
        <w:tab/>
        <w:t>p. 21 ff</w:t>
      </w:r>
      <w:r w:rsidRPr="007A09CC">
        <w:rPr>
          <w:rFonts w:ascii="Arial" w:hAnsi="Arial"/>
        </w:rPr>
        <w:tab/>
        <w:t xml:space="preserve"> Pesach, Matzah, Maror</w:t>
      </w:r>
    </w:p>
    <w:p w:rsidR="00F4004D" w:rsidRPr="007A09CC" w:rsidRDefault="00C009FC" w:rsidP="00C009FC">
      <w:pPr>
        <w:ind w:firstLine="720"/>
        <w:rPr>
          <w:rFonts w:ascii="Arial" w:hAnsi="Arial"/>
        </w:rPr>
      </w:pPr>
      <w:r w:rsidRPr="007A09CC">
        <w:rPr>
          <w:rFonts w:ascii="Arial" w:hAnsi="Arial"/>
        </w:rPr>
        <w:t>p. 26</w:t>
      </w:r>
      <w:r w:rsidRPr="007A09CC">
        <w:rPr>
          <w:rFonts w:ascii="Arial" w:hAnsi="Arial"/>
        </w:rPr>
        <w:tab/>
        <w:t>2</w:t>
      </w:r>
      <w:r w:rsidRPr="007A09CC">
        <w:rPr>
          <w:rFonts w:ascii="Arial" w:hAnsi="Arial"/>
          <w:vertAlign w:val="superscript"/>
        </w:rPr>
        <w:t>nd</w:t>
      </w:r>
      <w:r w:rsidRPr="007A09CC">
        <w:rPr>
          <w:rFonts w:ascii="Arial" w:hAnsi="Arial"/>
        </w:rPr>
        <w:t xml:space="preserve"> cup of four</w:t>
      </w:r>
    </w:p>
    <w:p w:rsidR="00F4004D" w:rsidRPr="007A09CC" w:rsidRDefault="00F4004D" w:rsidP="00C009FC">
      <w:pPr>
        <w:ind w:firstLine="720"/>
        <w:rPr>
          <w:rFonts w:ascii="Arial" w:hAnsi="Arial"/>
        </w:rPr>
      </w:pPr>
      <w:r w:rsidRPr="007A09CC">
        <w:rPr>
          <w:rFonts w:ascii="Arial" w:hAnsi="Arial"/>
        </w:rPr>
        <w:t>p. 27</w:t>
      </w:r>
      <w:r w:rsidRPr="007A09CC">
        <w:rPr>
          <w:rFonts w:ascii="Arial" w:hAnsi="Arial"/>
        </w:rPr>
        <w:tab/>
        <w:t>Motzi, Matza, Korech</w:t>
      </w:r>
    </w:p>
    <w:p w:rsidR="00F4004D" w:rsidRPr="007A09CC" w:rsidRDefault="00F4004D" w:rsidP="00C009FC">
      <w:pPr>
        <w:ind w:firstLine="720"/>
        <w:rPr>
          <w:rFonts w:ascii="Arial" w:hAnsi="Arial"/>
        </w:rPr>
      </w:pPr>
      <w:r w:rsidRPr="007A09CC">
        <w:rPr>
          <w:rFonts w:ascii="Arial" w:hAnsi="Arial"/>
        </w:rPr>
        <w:t xml:space="preserve">p. </w:t>
      </w:r>
      <w:proofErr w:type="gramStart"/>
      <w:r w:rsidRPr="007A09CC">
        <w:rPr>
          <w:rFonts w:ascii="Arial" w:hAnsi="Arial"/>
        </w:rPr>
        <w:t>43</w:t>
      </w:r>
      <w:r w:rsidRPr="007A09CC">
        <w:rPr>
          <w:rFonts w:ascii="Arial" w:hAnsi="Arial"/>
        </w:rPr>
        <w:tab/>
        <w:t>Next Year</w:t>
      </w:r>
      <w:proofErr w:type="gramEnd"/>
      <w:r w:rsidRPr="007A09CC">
        <w:rPr>
          <w:rFonts w:ascii="Arial" w:hAnsi="Arial"/>
        </w:rPr>
        <w:t xml:space="preserve"> in Jerusalem</w:t>
      </w:r>
    </w:p>
    <w:p w:rsidR="00487EE7" w:rsidRPr="007A09CC" w:rsidRDefault="00F4004D" w:rsidP="00C009FC">
      <w:pPr>
        <w:ind w:firstLine="720"/>
        <w:rPr>
          <w:rFonts w:ascii="Arial" w:hAnsi="Arial"/>
        </w:rPr>
      </w:pPr>
      <w:r w:rsidRPr="007A09CC">
        <w:rPr>
          <w:rFonts w:ascii="Arial" w:hAnsi="Arial"/>
        </w:rPr>
        <w:t>p. 47</w:t>
      </w:r>
      <w:r w:rsidRPr="007A09CC">
        <w:rPr>
          <w:rFonts w:ascii="Arial" w:hAnsi="Arial"/>
        </w:rPr>
        <w:tab/>
        <w:t>Chad Gad Ya (Also not important but must be discussed)</w:t>
      </w:r>
    </w:p>
    <w:p w:rsidR="00487EE7" w:rsidRPr="007A09CC" w:rsidRDefault="00487EE7" w:rsidP="00487EE7">
      <w:pPr>
        <w:ind w:firstLine="720"/>
        <w:rPr>
          <w:rFonts w:ascii="Arial" w:hAnsi="Arial"/>
        </w:rPr>
      </w:pPr>
    </w:p>
    <w:p w:rsidR="00487EE7" w:rsidRPr="007A09CC" w:rsidRDefault="00487EE7" w:rsidP="00487EE7">
      <w:pPr>
        <w:pStyle w:val="Heading3"/>
        <w:spacing w:beforeLines="0" w:afterLines="0"/>
        <w:rPr>
          <w:rFonts w:ascii="Arial" w:hAnsi="Arial"/>
          <w:b w:val="0"/>
          <w:sz w:val="24"/>
          <w:szCs w:val="24"/>
        </w:rPr>
      </w:pPr>
      <w:r w:rsidRPr="007A09CC">
        <w:rPr>
          <w:rFonts w:ascii="Arial" w:hAnsi="Arial"/>
          <w:b w:val="0"/>
          <w:sz w:val="24"/>
          <w:szCs w:val="24"/>
        </w:rPr>
        <w:t xml:space="preserve">Highly recommended Haggadah: </w:t>
      </w:r>
    </w:p>
    <w:p w:rsidR="00487EE7" w:rsidRPr="007A09CC" w:rsidRDefault="00487EE7" w:rsidP="00487EE7">
      <w:pPr>
        <w:pStyle w:val="Heading3"/>
        <w:spacing w:beforeLines="0" w:afterLines="0"/>
        <w:rPr>
          <w:rFonts w:ascii="Arial" w:hAnsi="Arial"/>
          <w:b w:val="0"/>
          <w:sz w:val="24"/>
          <w:szCs w:val="24"/>
        </w:rPr>
      </w:pPr>
      <w:r w:rsidRPr="007A09CC">
        <w:rPr>
          <w:rFonts w:ascii="Arial" w:hAnsi="Arial"/>
          <w:b w:val="0"/>
          <w:sz w:val="24"/>
          <w:szCs w:val="24"/>
        </w:rPr>
        <w:t>A Different Night: The Family Participation Haggadah</w:t>
      </w:r>
    </w:p>
    <w:p w:rsidR="00487EE7" w:rsidRPr="007A09CC" w:rsidRDefault="00487EE7" w:rsidP="00487EE7">
      <w:pPr>
        <w:rPr>
          <w:rFonts w:ascii="Arial" w:hAnsi="Arial"/>
        </w:rPr>
      </w:pPr>
      <w:proofErr w:type="gramStart"/>
      <w:r w:rsidRPr="007A09CC">
        <w:rPr>
          <w:rFonts w:ascii="Arial" w:hAnsi="Arial"/>
        </w:rPr>
        <w:t>by</w:t>
      </w:r>
      <w:proofErr w:type="gramEnd"/>
      <w:r w:rsidRPr="007A09CC">
        <w:rPr>
          <w:rFonts w:ascii="Arial" w:hAnsi="Arial"/>
        </w:rPr>
        <w:t xml:space="preserve"> Noam Zion and David Dishon</w:t>
      </w:r>
      <w:r w:rsidRPr="007A09CC">
        <w:rPr>
          <w:rFonts w:ascii="Arial" w:hAnsi="Arial"/>
        </w:rPr>
        <w:br/>
        <w:t>COMPACT EDITION</w:t>
      </w:r>
    </w:p>
    <w:p w:rsidR="00487EE7" w:rsidRPr="007A09CC" w:rsidRDefault="00487EE7" w:rsidP="00487EE7">
      <w:pPr>
        <w:rPr>
          <w:rFonts w:ascii="Arial" w:hAnsi="Arial"/>
        </w:rPr>
      </w:pPr>
    </w:p>
    <w:p w:rsidR="00DD6681" w:rsidRPr="007A09CC" w:rsidRDefault="00487EE7" w:rsidP="00487EE7">
      <w:pPr>
        <w:rPr>
          <w:rFonts w:ascii="Arial" w:hAnsi="Arial"/>
        </w:rPr>
      </w:pPr>
      <w:r w:rsidRPr="007A09CC">
        <w:rPr>
          <w:rFonts w:ascii="Arial" w:hAnsi="Arial"/>
        </w:rPr>
        <w:t xml:space="preserve">To order, go on the </w:t>
      </w:r>
      <w:proofErr w:type="gramStart"/>
      <w:r w:rsidRPr="007A09CC">
        <w:rPr>
          <w:rFonts w:ascii="Arial" w:hAnsi="Arial"/>
        </w:rPr>
        <w:t>internet</w:t>
      </w:r>
      <w:proofErr w:type="gramEnd"/>
      <w:r w:rsidRPr="007A09CC">
        <w:rPr>
          <w:rFonts w:ascii="Arial" w:hAnsi="Arial"/>
        </w:rPr>
        <w:t xml:space="preserve"> to </w:t>
      </w:r>
      <w:hyperlink r:id="rId5" w:history="1">
        <w:r w:rsidRPr="007A09CC">
          <w:rPr>
            <w:rStyle w:val="Hyperlink"/>
            <w:rFonts w:ascii="Arial" w:hAnsi="Arial"/>
          </w:rPr>
          <w:t>http://www.haggadahsrus.com/ADN-compact.html</w:t>
        </w:r>
      </w:hyperlink>
    </w:p>
    <w:p w:rsidR="00DD6681" w:rsidRPr="007A09CC" w:rsidRDefault="00DD6681" w:rsidP="00DD6681">
      <w:pPr>
        <w:rPr>
          <w:rFonts w:ascii="Arial" w:hAnsi="Arial"/>
        </w:rPr>
      </w:pPr>
    </w:p>
    <w:p w:rsidR="00DD6681" w:rsidRPr="007A09CC" w:rsidRDefault="00DD6681" w:rsidP="00DD6681">
      <w:pPr>
        <w:rPr>
          <w:rFonts w:ascii="Arial" w:hAnsi="Arial"/>
        </w:rPr>
      </w:pPr>
    </w:p>
    <w:p w:rsidR="00487EE7" w:rsidRPr="007A09CC" w:rsidRDefault="00487EE7" w:rsidP="00DD6681">
      <w:pPr>
        <w:rPr>
          <w:rFonts w:ascii="Arial" w:hAnsi="Arial"/>
        </w:rPr>
      </w:pPr>
      <w:r w:rsidRPr="007A09CC">
        <w:rPr>
          <w:rFonts w:ascii="Arial" w:hAnsi="Arial"/>
        </w:rPr>
        <w:t xml:space="preserve">Terminology  (Prepare for this lesson by knowing these terms in advance. Use the glossary in </w:t>
      </w:r>
      <w:r w:rsidR="007A09CC" w:rsidRPr="007A09CC">
        <w:rPr>
          <w:rFonts w:ascii="Arial" w:hAnsi="Arial"/>
        </w:rPr>
        <w:t>“</w:t>
      </w:r>
      <w:r w:rsidRPr="007A09CC">
        <w:rPr>
          <w:rFonts w:ascii="Arial" w:hAnsi="Arial"/>
        </w:rPr>
        <w:t>On One Foot,</w:t>
      </w:r>
      <w:r w:rsidR="007A09CC" w:rsidRPr="007A09CC">
        <w:rPr>
          <w:rFonts w:ascii="Arial" w:hAnsi="Arial"/>
        </w:rPr>
        <w:t>”</w:t>
      </w:r>
      <w:r w:rsidRPr="007A09CC">
        <w:rPr>
          <w:rFonts w:ascii="Arial" w:hAnsi="Arial"/>
        </w:rPr>
        <w:t xml:space="preserve"> pp. 262 ff))</w:t>
      </w:r>
    </w:p>
    <w:p w:rsidR="00487EE7" w:rsidRPr="007A09CC" w:rsidRDefault="00487EE7" w:rsidP="00DD6681">
      <w:pPr>
        <w:rPr>
          <w:rFonts w:ascii="Arial" w:hAnsi="Arial"/>
        </w:rPr>
      </w:pPr>
    </w:p>
    <w:p w:rsidR="00487EE7" w:rsidRPr="007A09CC" w:rsidRDefault="00487EE7" w:rsidP="00DD6681">
      <w:pPr>
        <w:rPr>
          <w:rFonts w:ascii="Arial" w:hAnsi="Arial"/>
        </w:rPr>
      </w:pPr>
      <w:r w:rsidRPr="007A09CC">
        <w:rPr>
          <w:rFonts w:ascii="Arial" w:hAnsi="Arial"/>
        </w:rPr>
        <w:t>Exodus</w:t>
      </w:r>
    </w:p>
    <w:p w:rsidR="00487EE7" w:rsidRPr="007A09CC" w:rsidRDefault="00487EE7" w:rsidP="00DD6681">
      <w:pPr>
        <w:rPr>
          <w:rFonts w:ascii="Arial" w:hAnsi="Arial"/>
        </w:rPr>
      </w:pPr>
      <w:r w:rsidRPr="007A09CC">
        <w:rPr>
          <w:rFonts w:ascii="Arial" w:hAnsi="Arial"/>
        </w:rPr>
        <w:t>Moses</w:t>
      </w:r>
    </w:p>
    <w:p w:rsidR="00487EE7" w:rsidRPr="007A09CC" w:rsidRDefault="00487EE7" w:rsidP="00DD6681">
      <w:pPr>
        <w:rPr>
          <w:rFonts w:ascii="Arial" w:hAnsi="Arial"/>
        </w:rPr>
      </w:pPr>
      <w:r w:rsidRPr="007A09CC">
        <w:rPr>
          <w:rFonts w:ascii="Arial" w:hAnsi="Arial"/>
        </w:rPr>
        <w:t xml:space="preserve">Afikomen </w:t>
      </w:r>
    </w:p>
    <w:p w:rsidR="00487EE7" w:rsidRPr="007A09CC" w:rsidRDefault="00487EE7" w:rsidP="00DD6681">
      <w:pPr>
        <w:rPr>
          <w:rFonts w:ascii="Arial" w:hAnsi="Arial"/>
        </w:rPr>
      </w:pPr>
      <w:r w:rsidRPr="007A09CC">
        <w:rPr>
          <w:rFonts w:ascii="Arial" w:hAnsi="Arial"/>
        </w:rPr>
        <w:t xml:space="preserve">Elijah’s Cup </w:t>
      </w:r>
    </w:p>
    <w:p w:rsidR="00487EE7" w:rsidRPr="007A09CC" w:rsidRDefault="00487EE7" w:rsidP="00DD6681">
      <w:pPr>
        <w:rPr>
          <w:rFonts w:ascii="Arial" w:hAnsi="Arial"/>
        </w:rPr>
      </w:pPr>
      <w:r w:rsidRPr="007A09CC">
        <w:rPr>
          <w:rFonts w:ascii="Arial" w:hAnsi="Arial"/>
        </w:rPr>
        <w:t>Chag Sameach</w:t>
      </w:r>
    </w:p>
    <w:p w:rsidR="00487EE7" w:rsidRPr="007A09CC" w:rsidRDefault="00487EE7" w:rsidP="00DD6681">
      <w:pPr>
        <w:rPr>
          <w:rFonts w:ascii="Arial" w:hAnsi="Arial"/>
        </w:rPr>
      </w:pPr>
      <w:r w:rsidRPr="007A09CC">
        <w:rPr>
          <w:rFonts w:ascii="Arial" w:hAnsi="Arial"/>
        </w:rPr>
        <w:t>Haggadah</w:t>
      </w:r>
    </w:p>
    <w:p w:rsidR="00487EE7" w:rsidRPr="007A09CC" w:rsidRDefault="00487EE7" w:rsidP="00DD6681">
      <w:pPr>
        <w:rPr>
          <w:rFonts w:ascii="Arial" w:hAnsi="Arial"/>
        </w:rPr>
      </w:pPr>
      <w:r w:rsidRPr="007A09CC">
        <w:rPr>
          <w:rFonts w:ascii="Arial" w:hAnsi="Arial"/>
        </w:rPr>
        <w:t>Hametz (Chametz, Chometz)</w:t>
      </w:r>
    </w:p>
    <w:p w:rsidR="00906233" w:rsidRPr="007A09CC" w:rsidRDefault="00906233" w:rsidP="00DD6681">
      <w:pPr>
        <w:rPr>
          <w:rFonts w:ascii="Arial" w:hAnsi="Arial"/>
        </w:rPr>
      </w:pPr>
      <w:r w:rsidRPr="007A09CC">
        <w:rPr>
          <w:rFonts w:ascii="Arial" w:hAnsi="Arial"/>
        </w:rPr>
        <w:t>Matza</w:t>
      </w:r>
    </w:p>
    <w:p w:rsidR="00906233" w:rsidRPr="007A09CC" w:rsidRDefault="00906233" w:rsidP="00DD6681">
      <w:pPr>
        <w:rPr>
          <w:rFonts w:ascii="Arial" w:hAnsi="Arial"/>
        </w:rPr>
      </w:pPr>
      <w:r w:rsidRPr="007A09CC">
        <w:rPr>
          <w:rFonts w:ascii="Arial" w:hAnsi="Arial"/>
        </w:rPr>
        <w:t>Seder</w:t>
      </w:r>
    </w:p>
    <w:p w:rsidR="00906233" w:rsidRPr="007A09CC" w:rsidRDefault="00906233" w:rsidP="00DD6681">
      <w:pPr>
        <w:rPr>
          <w:rFonts w:ascii="Arial" w:hAnsi="Arial"/>
        </w:rPr>
      </w:pPr>
      <w:r w:rsidRPr="007A09CC">
        <w:rPr>
          <w:rFonts w:ascii="Arial" w:hAnsi="Arial"/>
        </w:rPr>
        <w:t>Pesach</w:t>
      </w:r>
    </w:p>
    <w:p w:rsidR="00906233" w:rsidRPr="007A09CC" w:rsidRDefault="00906233" w:rsidP="00DD6681">
      <w:pPr>
        <w:rPr>
          <w:rFonts w:ascii="Arial" w:hAnsi="Arial"/>
        </w:rPr>
      </w:pPr>
      <w:r w:rsidRPr="007A09CC">
        <w:rPr>
          <w:rFonts w:ascii="Arial" w:hAnsi="Arial"/>
        </w:rPr>
        <w:t>Kosher l’Pesach</w:t>
      </w:r>
    </w:p>
    <w:p w:rsidR="00906233" w:rsidRPr="007A09CC" w:rsidRDefault="00906233" w:rsidP="00DD6681">
      <w:pPr>
        <w:rPr>
          <w:rFonts w:ascii="Arial" w:hAnsi="Arial"/>
        </w:rPr>
      </w:pPr>
      <w:r w:rsidRPr="007A09CC">
        <w:rPr>
          <w:rFonts w:ascii="Arial" w:hAnsi="Arial"/>
        </w:rPr>
        <w:t>Seder plate</w:t>
      </w:r>
    </w:p>
    <w:p w:rsidR="00906233" w:rsidRDefault="00906233" w:rsidP="00DD6681"/>
    <w:p w:rsidR="00E801C2" w:rsidRDefault="00E801C2" w:rsidP="00DD6681"/>
    <w:sectPr w:rsidR="00E801C2" w:rsidSect="00E801C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90D2A"/>
    <w:multiLevelType w:val="hybridMultilevel"/>
    <w:tmpl w:val="7A4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C0472"/>
    <w:multiLevelType w:val="hybridMultilevel"/>
    <w:tmpl w:val="568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801C2"/>
    <w:rsid w:val="00487EE7"/>
    <w:rsid w:val="007A09CC"/>
    <w:rsid w:val="00906233"/>
    <w:rsid w:val="00C009FC"/>
    <w:rsid w:val="00DD6681"/>
    <w:rsid w:val="00E801C2"/>
    <w:rsid w:val="00F4004D"/>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24"/>
    <w:rPr>
      <w:sz w:val="24"/>
      <w:szCs w:val="24"/>
    </w:rPr>
  </w:style>
  <w:style w:type="paragraph" w:styleId="Heading3">
    <w:name w:val="heading 3"/>
    <w:basedOn w:val="Normal"/>
    <w:link w:val="Heading3Char"/>
    <w:uiPriority w:val="9"/>
    <w:rsid w:val="00487EE7"/>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D6681"/>
    <w:pPr>
      <w:ind w:left="720"/>
      <w:contextualSpacing/>
    </w:pPr>
  </w:style>
  <w:style w:type="character" w:styleId="Hyperlink">
    <w:name w:val="Hyperlink"/>
    <w:basedOn w:val="DefaultParagraphFont"/>
    <w:uiPriority w:val="99"/>
    <w:rsid w:val="00DD6681"/>
    <w:rPr>
      <w:color w:val="0000FF"/>
      <w:u w:val="single"/>
    </w:rPr>
  </w:style>
  <w:style w:type="character" w:customStyle="1" w:styleId="Heading3Char">
    <w:name w:val="Heading 3 Char"/>
    <w:basedOn w:val="DefaultParagraphFont"/>
    <w:link w:val="Heading3"/>
    <w:uiPriority w:val="9"/>
    <w:rsid w:val="00487EE7"/>
    <w:rPr>
      <w:rFonts w:ascii="Times" w:hAnsi="Times"/>
      <w:b/>
      <w:sz w:val="27"/>
    </w:rPr>
  </w:style>
  <w:style w:type="paragraph" w:styleId="NormalWeb">
    <w:name w:val="Normal (Web)"/>
    <w:basedOn w:val="Normal"/>
    <w:uiPriority w:val="99"/>
    <w:rsid w:val="00487EE7"/>
    <w:pPr>
      <w:spacing w:beforeLines="1" w:afterLines="1"/>
    </w:pPr>
    <w:rPr>
      <w:rFonts w:ascii="Times" w:hAnsi="Times" w:cs="Times New Roman"/>
      <w:sz w:val="20"/>
      <w:szCs w:val="20"/>
    </w:rPr>
  </w:style>
  <w:style w:type="character" w:customStyle="1" w:styleId="redtype">
    <w:name w:val="redtype"/>
    <w:basedOn w:val="DefaultParagraphFont"/>
    <w:rsid w:val="00487EE7"/>
  </w:style>
</w:styles>
</file>

<file path=word/webSettings.xml><?xml version="1.0" encoding="utf-8"?>
<w:webSettings xmlns:r="http://schemas.openxmlformats.org/officeDocument/2006/relationships" xmlns:w="http://schemas.openxmlformats.org/wordprocessingml/2006/main">
  <w:divs>
    <w:div w:id="1603419567">
      <w:bodyDiv w:val="1"/>
      <w:marLeft w:val="0"/>
      <w:marRight w:val="0"/>
      <w:marTop w:val="0"/>
      <w:marBottom w:val="0"/>
      <w:divBdr>
        <w:top w:val="none" w:sz="0" w:space="0" w:color="auto"/>
        <w:left w:val="none" w:sz="0" w:space="0" w:color="auto"/>
        <w:bottom w:val="none" w:sz="0" w:space="0" w:color="auto"/>
        <w:right w:val="none" w:sz="0" w:space="0" w:color="auto"/>
      </w:divBdr>
    </w:div>
    <w:div w:id="1837769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aggadahsrus.com/ADN-compact.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282</Words>
  <Characters>1613</Characters>
  <Application>Microsoft Macintosh Word</Application>
  <DocSecurity>0</DocSecurity>
  <Lines>13</Lines>
  <Paragraphs>3</Paragraphs>
  <ScaleCrop>false</ScaleCrop>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Richard</cp:lastModifiedBy>
  <cp:revision>3</cp:revision>
  <dcterms:created xsi:type="dcterms:W3CDTF">2018-03-12T19:43:00Z</dcterms:created>
  <dcterms:modified xsi:type="dcterms:W3CDTF">2018-03-12T20:34:00Z</dcterms:modified>
</cp:coreProperties>
</file>